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C1" w:rsidRPr="00195AC1" w:rsidRDefault="00195AC1" w:rsidP="00195AC1">
      <w:pPr>
        <w:jc w:val="center"/>
        <w:rPr>
          <w:rFonts w:ascii="Times New Roman" w:hAnsi="Times New Roman" w:cs="Times New Roman"/>
          <w:b/>
          <w:sz w:val="28"/>
        </w:rPr>
      </w:pPr>
      <w:r w:rsidRPr="00195AC1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195AC1" w:rsidRPr="00195AC1" w:rsidRDefault="00195AC1" w:rsidP="00195AC1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195AC1">
        <w:rPr>
          <w:rFonts w:ascii="Times New Roman" w:hAnsi="Times New Roman" w:cs="Times New Roman"/>
          <w:sz w:val="28"/>
          <w:szCs w:val="24"/>
        </w:rPr>
        <w:t>Кукла как национальное средство этнокультурного воспитания.</w:t>
      </w:r>
    </w:p>
    <w:p w:rsidR="00195AC1" w:rsidRPr="00195AC1" w:rsidRDefault="00195AC1" w:rsidP="00195A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95AC1" w:rsidRDefault="00195AC1" w:rsidP="00195A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5AC1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требованиями к освоению программы дошкольного воспитания основное внимание направлено на формирование у детей таких знаний, как первичные представления о себе, собственной принадлежности и принадлежности других людей к определенному полу, семейных традициях; об обществе, о его культурных ценностях; о государстве и принадлежности к нему, о мире. Это становится возможным, если ребенок воспитывается на родном языке, на основе культуры своего народа. Поэтому каждое дошкольное учреждение строит педагогическую работу на основе этнокультурного образования.</w:t>
      </w:r>
    </w:p>
    <w:p w:rsidR="00195AC1" w:rsidRDefault="00195AC1" w:rsidP="00195A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5AC1">
        <w:rPr>
          <w:rFonts w:ascii="Times New Roman" w:hAnsi="Times New Roman" w:cs="Times New Roman"/>
          <w:sz w:val="24"/>
          <w:szCs w:val="24"/>
        </w:rPr>
        <w:t xml:space="preserve"> Основную роль в этнокультурном образовании играют традиции и ценности семьи, народа. Основное </w:t>
      </w:r>
      <w:proofErr w:type="gramStart"/>
      <w:r w:rsidRPr="00195AC1">
        <w:rPr>
          <w:rFonts w:ascii="Times New Roman" w:hAnsi="Times New Roman" w:cs="Times New Roman"/>
          <w:sz w:val="24"/>
          <w:szCs w:val="24"/>
        </w:rPr>
        <w:t>внимание  надо</w:t>
      </w:r>
      <w:proofErr w:type="gramEnd"/>
      <w:r w:rsidRPr="00195AC1">
        <w:rPr>
          <w:rFonts w:ascii="Times New Roman" w:hAnsi="Times New Roman" w:cs="Times New Roman"/>
          <w:sz w:val="24"/>
          <w:szCs w:val="24"/>
        </w:rPr>
        <w:t xml:space="preserve"> уделять проблемам приобщения ребенка к родному языку и семейно-бытовым традициям, общению с детьми, а также отношению родителей к ценностным качествам развития личности ребенка. Исчезновение из семейного обихода народных игрушек – показатель недостатка внимания родителей к ним как традиционному элементу воспитания. </w:t>
      </w:r>
    </w:p>
    <w:p w:rsidR="00195AC1" w:rsidRDefault="00195AC1" w:rsidP="00195A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5AC1">
        <w:rPr>
          <w:rFonts w:ascii="Times New Roman" w:hAnsi="Times New Roman" w:cs="Times New Roman"/>
          <w:sz w:val="24"/>
          <w:szCs w:val="24"/>
        </w:rPr>
        <w:t xml:space="preserve">С древних времен игрушки несут в себе определенную символику и значение. Кукла – это целый мир, отражающий особенности жизни того или иного народа в разные исторические эпохи. У всех народов куклы первоначально воспринимались как обрядовые, как предметы культа. У русского народа куклы связаны с традиционными календарными праздниками крестьян. Их использовали при проведении различных обрядов в Рождество, Крещение, Благовещение и т.д. Такие куклы изготавливали из природных материалов: бересты, соломы, ткани, кудели и т.д. Кукла любого народа как символ культуры может многое рассказать о неписаных правилах жизни и моральных ценностях данного народа, в наряде кукол сохраняются традиции народного костюма: фасон, цвет, орнамент, украшения и т.д. </w:t>
      </w:r>
    </w:p>
    <w:p w:rsidR="00195AC1" w:rsidRDefault="00195AC1" w:rsidP="00195A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5AC1">
        <w:rPr>
          <w:rFonts w:ascii="Times New Roman" w:hAnsi="Times New Roman" w:cs="Times New Roman"/>
          <w:sz w:val="24"/>
          <w:szCs w:val="24"/>
        </w:rPr>
        <w:t xml:space="preserve">В соответствии с новыми Федеральными государственными требованиями к Основной общеобразовательной программе дошкольного образования ведущее место в жизни ребенка в дошкольном учреждении должна занимать самостоятельная игровая деятельность, в том числе на основе принципов народной педагогики. Развитие самостоятельных игр зависит от создания соответствующей предметно-игровой среды, обогащения детей опытом игровой деятельности, привития игровой культуры. </w:t>
      </w:r>
    </w:p>
    <w:p w:rsidR="00195AC1" w:rsidRPr="00195AC1" w:rsidRDefault="00195AC1" w:rsidP="00195A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5AC1">
        <w:rPr>
          <w:rFonts w:ascii="Times New Roman" w:hAnsi="Times New Roman" w:cs="Times New Roman"/>
          <w:sz w:val="24"/>
          <w:szCs w:val="24"/>
        </w:rPr>
        <w:t>Традиции использования народных игрушек, кукол, особенно в сюжетно-ролевых играх, помогут сохранить ценности человеческих отношений и этнокультуры в семье, обществе и передать молодому поколению социальный опыт народа. Для этого необходимо разрабатывать современные модели работы с куклами.</w:t>
      </w:r>
    </w:p>
    <w:p w:rsidR="00693CBC" w:rsidRPr="00195AC1" w:rsidRDefault="00693CBC" w:rsidP="00195A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93CBC" w:rsidRPr="0019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06"/>
    <w:rsid w:val="00195AC1"/>
    <w:rsid w:val="00216B06"/>
    <w:rsid w:val="006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7737"/>
  <w15:chartTrackingRefBased/>
  <w15:docId w15:val="{8874E41B-C0CE-403A-82E7-49381787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2020-02-02T14:03:00Z</dcterms:created>
  <dcterms:modified xsi:type="dcterms:W3CDTF">2020-02-02T14:06:00Z</dcterms:modified>
</cp:coreProperties>
</file>